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2DF1" w14:textId="77777777" w:rsidR="00454CAE" w:rsidRPr="00454CAE" w:rsidRDefault="00454CAE" w:rsidP="00454CAE">
      <w:pPr>
        <w:spacing w:after="0"/>
        <w:rPr>
          <w:rFonts w:ascii="Times New Roman" w:hAnsi="Times New Roman" w:cs="Times New Roman"/>
          <w:sz w:val="24"/>
          <w:szCs w:val="24"/>
        </w:rPr>
      </w:pPr>
      <w:r w:rsidRPr="00454CAE">
        <w:rPr>
          <w:rFonts w:ascii="Times New Roman" w:hAnsi="Times New Roman" w:cs="Times New Roman"/>
          <w:sz w:val="24"/>
          <w:szCs w:val="24"/>
        </w:rPr>
        <w:t>AP Language</w:t>
      </w:r>
    </w:p>
    <w:p w14:paraId="3457685E" w14:textId="77777777" w:rsidR="00454CAE" w:rsidRDefault="00454CAE" w:rsidP="00454CAE">
      <w:pPr>
        <w:spacing w:after="0"/>
        <w:rPr>
          <w:rFonts w:ascii="Times New Roman" w:hAnsi="Times New Roman" w:cs="Times New Roman"/>
          <w:sz w:val="24"/>
          <w:szCs w:val="24"/>
        </w:rPr>
      </w:pPr>
      <w:r w:rsidRPr="00454CAE">
        <w:rPr>
          <w:rFonts w:ascii="Times New Roman" w:hAnsi="Times New Roman" w:cs="Times New Roman"/>
          <w:sz w:val="24"/>
          <w:szCs w:val="24"/>
        </w:rPr>
        <w:t xml:space="preserve">Ms. </w:t>
      </w:r>
      <w:proofErr w:type="spellStart"/>
      <w:r w:rsidRPr="00454CAE">
        <w:rPr>
          <w:rFonts w:ascii="Times New Roman" w:hAnsi="Times New Roman" w:cs="Times New Roman"/>
          <w:sz w:val="24"/>
          <w:szCs w:val="24"/>
        </w:rPr>
        <w:t>Frates</w:t>
      </w:r>
      <w:proofErr w:type="spellEnd"/>
    </w:p>
    <w:p w14:paraId="184BB49E" w14:textId="77777777" w:rsidR="00454CAE" w:rsidRDefault="00454CAE" w:rsidP="00454CAE">
      <w:pPr>
        <w:spacing w:after="0"/>
        <w:rPr>
          <w:rFonts w:ascii="Times New Roman" w:hAnsi="Times New Roman" w:cs="Times New Roman"/>
          <w:sz w:val="24"/>
          <w:szCs w:val="24"/>
        </w:rPr>
      </w:pPr>
    </w:p>
    <w:p w14:paraId="2B5CDC67" w14:textId="77777777" w:rsidR="00454CAE" w:rsidRPr="00454CAE" w:rsidRDefault="00454CAE" w:rsidP="00454CAE">
      <w:pPr>
        <w:spacing w:after="0"/>
        <w:rPr>
          <w:rFonts w:ascii="Times New Roman" w:hAnsi="Times New Roman" w:cs="Times New Roman"/>
          <w:sz w:val="24"/>
          <w:szCs w:val="24"/>
        </w:rPr>
      </w:pPr>
      <w:bookmarkStart w:id="0" w:name="_GoBack"/>
      <w:bookmarkEnd w:id="0"/>
    </w:p>
    <w:p w14:paraId="24802E71" w14:textId="77777777" w:rsidR="00454CAE" w:rsidRPr="00454CAE" w:rsidRDefault="003B5001" w:rsidP="003B5001">
      <w:pPr>
        <w:jc w:val="center"/>
        <w:rPr>
          <w:rFonts w:ascii="Times New Roman" w:hAnsi="Times New Roman" w:cs="Times New Roman"/>
          <w:b/>
          <w:sz w:val="24"/>
          <w:szCs w:val="24"/>
        </w:rPr>
      </w:pPr>
      <w:r w:rsidRPr="00454CAE">
        <w:rPr>
          <w:rFonts w:ascii="Times New Roman" w:hAnsi="Times New Roman" w:cs="Times New Roman"/>
          <w:b/>
          <w:sz w:val="24"/>
          <w:szCs w:val="24"/>
        </w:rPr>
        <w:t>Rhetorical Précis Writing</w:t>
      </w:r>
    </w:p>
    <w:p w14:paraId="6482626A" w14:textId="77777777" w:rsidR="003B5001" w:rsidRPr="00454CAE" w:rsidRDefault="003B5001" w:rsidP="003B5001">
      <w:pPr>
        <w:rPr>
          <w:rFonts w:ascii="Times New Roman" w:hAnsi="Times New Roman" w:cs="Times New Roman"/>
          <w:sz w:val="24"/>
          <w:szCs w:val="24"/>
        </w:rPr>
      </w:pPr>
      <w:r>
        <w:rPr>
          <w:rFonts w:ascii="Times New Roman" w:hAnsi="Times New Roman" w:cs="Times New Roman"/>
          <w:sz w:val="24"/>
          <w:szCs w:val="32"/>
        </w:rPr>
        <w:t xml:space="preserve">A rhetorical précis analyzes both the content (the </w:t>
      </w:r>
      <w:r>
        <w:rPr>
          <w:rFonts w:ascii="Times New Roman" w:hAnsi="Times New Roman" w:cs="Times New Roman"/>
          <w:i/>
          <w:sz w:val="24"/>
          <w:szCs w:val="32"/>
        </w:rPr>
        <w:t>what</w:t>
      </w:r>
      <w:r>
        <w:rPr>
          <w:rFonts w:ascii="Times New Roman" w:hAnsi="Times New Roman" w:cs="Times New Roman"/>
          <w:sz w:val="24"/>
          <w:szCs w:val="32"/>
        </w:rPr>
        <w:t xml:space="preserve">) and the delivery (the </w:t>
      </w:r>
      <w:r>
        <w:rPr>
          <w:rFonts w:ascii="Times New Roman" w:hAnsi="Times New Roman" w:cs="Times New Roman"/>
          <w:i/>
          <w:sz w:val="24"/>
          <w:szCs w:val="32"/>
        </w:rPr>
        <w:t>how</w:t>
      </w:r>
      <w:r>
        <w:rPr>
          <w:rFonts w:ascii="Times New Roman" w:hAnsi="Times New Roman" w:cs="Times New Roman"/>
          <w:sz w:val="24"/>
          <w:szCs w:val="32"/>
        </w:rPr>
        <w:t>) of a unit of spoken or written disc</w:t>
      </w:r>
      <w:r w:rsidR="00454CAE">
        <w:rPr>
          <w:rFonts w:ascii="Times New Roman" w:hAnsi="Times New Roman" w:cs="Times New Roman"/>
          <w:sz w:val="24"/>
          <w:szCs w:val="32"/>
        </w:rPr>
        <w:t>ourse. It is a highly structured</w:t>
      </w:r>
      <w:r>
        <w:rPr>
          <w:rFonts w:ascii="Times New Roman" w:hAnsi="Times New Roman" w:cs="Times New Roman"/>
          <w:sz w:val="24"/>
          <w:szCs w:val="32"/>
        </w:rPr>
        <w:t xml:space="preserve"> four-sentence paragraph blending summary and analysis. Each of the four sentences requires specific information; students are expected to use brief quotations (to convey a sense of the author’s style and tone) and to include a terminal bibliographic reference. Practicing this sort of writing fosters precision in both reading and writing, forcing a writer to employ a variety of sentence structures and to develop a discerning </w:t>
      </w:r>
      <w:r w:rsidRPr="00454CAE">
        <w:rPr>
          <w:rFonts w:ascii="Times New Roman" w:hAnsi="Times New Roman" w:cs="Times New Roman"/>
          <w:sz w:val="24"/>
          <w:szCs w:val="24"/>
        </w:rPr>
        <w:t xml:space="preserve">eye for connotative shades of meaning. </w:t>
      </w:r>
    </w:p>
    <w:p w14:paraId="790673A4" w14:textId="77777777" w:rsidR="003B5001" w:rsidRPr="00454CAE" w:rsidRDefault="003B5001" w:rsidP="003B5001">
      <w:pPr>
        <w:rPr>
          <w:rFonts w:ascii="Times New Roman" w:hAnsi="Times New Roman" w:cs="Times New Roman"/>
          <w:b/>
          <w:sz w:val="24"/>
          <w:szCs w:val="24"/>
        </w:rPr>
      </w:pPr>
      <w:r w:rsidRPr="00454CAE">
        <w:rPr>
          <w:rFonts w:ascii="Times New Roman" w:hAnsi="Times New Roman" w:cs="Times New Roman"/>
          <w:b/>
          <w:sz w:val="24"/>
          <w:szCs w:val="24"/>
        </w:rPr>
        <w:t>Take a look at the overall format:</w:t>
      </w:r>
    </w:p>
    <w:tbl>
      <w:tblPr>
        <w:tblStyle w:val="TableGrid"/>
        <w:tblW w:w="9606" w:type="dxa"/>
        <w:tblLook w:val="04A0" w:firstRow="1" w:lastRow="0" w:firstColumn="1" w:lastColumn="0" w:noHBand="0" w:noVBand="1"/>
        <w:tblCaption w:val="Table of individual sentence contents"/>
      </w:tblPr>
      <w:tblGrid>
        <w:gridCol w:w="9606"/>
      </w:tblGrid>
      <w:tr w:rsidR="003B5001" w14:paraId="709DC205" w14:textId="77777777" w:rsidTr="0013677C">
        <w:trPr>
          <w:trHeight w:val="3487"/>
          <w:tblHeader/>
        </w:trPr>
        <w:tc>
          <w:tcPr>
            <w:tcW w:w="9606" w:type="dxa"/>
          </w:tcPr>
          <w:p w14:paraId="078F5371" w14:textId="77777777" w:rsidR="003B5001" w:rsidRDefault="003B5001" w:rsidP="003B5001">
            <w:pPr>
              <w:pStyle w:val="ListParagraph"/>
              <w:numPr>
                <w:ilvl w:val="0"/>
                <w:numId w:val="1"/>
              </w:numPr>
              <w:spacing w:line="360" w:lineRule="auto"/>
              <w:rPr>
                <w:rFonts w:ascii="Times New Roman" w:hAnsi="Times New Roman" w:cs="Times New Roman"/>
                <w:sz w:val="24"/>
                <w:szCs w:val="32"/>
              </w:rPr>
            </w:pPr>
            <w:r>
              <w:rPr>
                <w:rFonts w:ascii="Times New Roman" w:hAnsi="Times New Roman" w:cs="Times New Roman"/>
                <w:sz w:val="24"/>
                <w:szCs w:val="32"/>
              </w:rPr>
              <w:t xml:space="preserve">Name of author, [optional: a phrase describing author], genera and title of work date in parentheses (additional publishing information in parentheses or note); a rhetorically accurate verb (such as “assert,” “argue,” “suggest,” “imply,” “claim,” </w:t>
            </w:r>
            <w:proofErr w:type="spellStart"/>
            <w:r>
              <w:rPr>
                <w:rFonts w:ascii="Times New Roman" w:hAnsi="Times New Roman" w:cs="Times New Roman"/>
                <w:sz w:val="24"/>
                <w:szCs w:val="32"/>
              </w:rPr>
              <w:t>ect</w:t>
            </w:r>
            <w:proofErr w:type="spellEnd"/>
            <w:r>
              <w:rPr>
                <w:rFonts w:ascii="Times New Roman" w:hAnsi="Times New Roman" w:cs="Times New Roman"/>
                <w:sz w:val="24"/>
                <w:szCs w:val="32"/>
              </w:rPr>
              <w:t>.); and a THAT clause containing the major assertion (thesis statement) of the work.</w:t>
            </w:r>
          </w:p>
          <w:p w14:paraId="2080C914" w14:textId="77777777" w:rsidR="003B5001" w:rsidRDefault="003B5001" w:rsidP="003B5001">
            <w:pPr>
              <w:pStyle w:val="ListParagraph"/>
              <w:numPr>
                <w:ilvl w:val="0"/>
                <w:numId w:val="1"/>
              </w:numPr>
              <w:spacing w:line="360" w:lineRule="auto"/>
              <w:rPr>
                <w:rFonts w:ascii="Times New Roman" w:hAnsi="Times New Roman" w:cs="Times New Roman"/>
                <w:sz w:val="24"/>
                <w:szCs w:val="32"/>
              </w:rPr>
            </w:pPr>
            <w:r>
              <w:rPr>
                <w:rFonts w:ascii="Times New Roman" w:hAnsi="Times New Roman" w:cs="Times New Roman"/>
                <w:sz w:val="24"/>
                <w:szCs w:val="32"/>
              </w:rPr>
              <w:t>An explanation of how the author develops and/or supports the thesis, usually in chronological order</w:t>
            </w:r>
          </w:p>
          <w:p w14:paraId="07AED27F" w14:textId="77777777" w:rsidR="003B5001" w:rsidRDefault="003B5001" w:rsidP="003B5001">
            <w:pPr>
              <w:pStyle w:val="ListParagraph"/>
              <w:numPr>
                <w:ilvl w:val="0"/>
                <w:numId w:val="1"/>
              </w:numPr>
              <w:spacing w:line="360" w:lineRule="auto"/>
              <w:rPr>
                <w:rFonts w:ascii="Times New Roman" w:hAnsi="Times New Roman" w:cs="Times New Roman"/>
                <w:sz w:val="24"/>
                <w:szCs w:val="32"/>
              </w:rPr>
            </w:pPr>
            <w:r>
              <w:rPr>
                <w:rFonts w:ascii="Times New Roman" w:hAnsi="Times New Roman" w:cs="Times New Roman"/>
                <w:sz w:val="24"/>
                <w:szCs w:val="32"/>
              </w:rPr>
              <w:t>A statement of the author’s apparent purpose followed by an “in order to” phrase.</w:t>
            </w:r>
          </w:p>
          <w:p w14:paraId="58CDF786" w14:textId="77777777" w:rsidR="003B5001" w:rsidRPr="003B5001" w:rsidRDefault="003B5001" w:rsidP="003B5001">
            <w:pPr>
              <w:pStyle w:val="ListParagraph"/>
              <w:numPr>
                <w:ilvl w:val="0"/>
                <w:numId w:val="1"/>
              </w:numPr>
              <w:spacing w:line="360" w:lineRule="auto"/>
              <w:rPr>
                <w:rFonts w:ascii="Times New Roman" w:hAnsi="Times New Roman" w:cs="Times New Roman"/>
                <w:sz w:val="24"/>
                <w:szCs w:val="32"/>
              </w:rPr>
            </w:pPr>
            <w:r>
              <w:rPr>
                <w:rFonts w:ascii="Times New Roman" w:hAnsi="Times New Roman" w:cs="Times New Roman"/>
                <w:sz w:val="24"/>
                <w:szCs w:val="32"/>
              </w:rPr>
              <w:t>A description of the intended audience and/or the relationship the author establishes with the audience.</w:t>
            </w:r>
          </w:p>
        </w:tc>
      </w:tr>
    </w:tbl>
    <w:p w14:paraId="6F291AB2" w14:textId="77777777" w:rsidR="003B5001" w:rsidRDefault="003B5001" w:rsidP="003B5001">
      <w:pPr>
        <w:rPr>
          <w:rFonts w:ascii="Times New Roman" w:hAnsi="Times New Roman" w:cs="Times New Roman"/>
          <w:b/>
          <w:sz w:val="28"/>
          <w:szCs w:val="32"/>
        </w:rPr>
      </w:pPr>
    </w:p>
    <w:p w14:paraId="16F219A0" w14:textId="77777777" w:rsidR="003B5001" w:rsidRPr="00454CAE" w:rsidRDefault="003B5001" w:rsidP="003B5001">
      <w:pPr>
        <w:rPr>
          <w:rFonts w:ascii="Times New Roman" w:hAnsi="Times New Roman" w:cs="Times New Roman"/>
          <w:b/>
          <w:sz w:val="24"/>
          <w:szCs w:val="24"/>
        </w:rPr>
      </w:pPr>
      <w:r w:rsidRPr="00454CAE">
        <w:rPr>
          <w:rFonts w:ascii="Times New Roman" w:hAnsi="Times New Roman" w:cs="Times New Roman"/>
          <w:b/>
          <w:sz w:val="24"/>
          <w:szCs w:val="24"/>
        </w:rPr>
        <w:t>Now take a closer look:</w:t>
      </w:r>
    </w:p>
    <w:p w14:paraId="60CDC572" w14:textId="77777777" w:rsidR="003B5001" w:rsidRDefault="003B5001" w:rsidP="003B5001">
      <w:pPr>
        <w:pStyle w:val="ListParagraph"/>
        <w:numPr>
          <w:ilvl w:val="0"/>
          <w:numId w:val="2"/>
        </w:numPr>
        <w:rPr>
          <w:rFonts w:ascii="Times New Roman" w:hAnsi="Times New Roman" w:cs="Times New Roman"/>
          <w:sz w:val="24"/>
          <w:szCs w:val="32"/>
        </w:rPr>
      </w:pPr>
      <w:r w:rsidRPr="003B5001">
        <w:rPr>
          <w:rFonts w:ascii="Times New Roman" w:hAnsi="Times New Roman" w:cs="Times New Roman"/>
          <w:b/>
          <w:sz w:val="24"/>
          <w:szCs w:val="32"/>
        </w:rPr>
        <w:t>THE FIRST SENTENCE identifies</w:t>
      </w:r>
      <w:r>
        <w:rPr>
          <w:rFonts w:ascii="Times New Roman" w:hAnsi="Times New Roman" w:cs="Times New Roman"/>
          <w:sz w:val="24"/>
          <w:szCs w:val="32"/>
        </w:rPr>
        <w:t xml:space="preserve"> the essay’s </w:t>
      </w:r>
      <w:r w:rsidRPr="00FE34DD">
        <w:rPr>
          <w:rFonts w:ascii="Times New Roman" w:hAnsi="Times New Roman" w:cs="Times New Roman"/>
          <w:i/>
          <w:sz w:val="24"/>
          <w:szCs w:val="32"/>
        </w:rPr>
        <w:t>author and title</w:t>
      </w:r>
      <w:r>
        <w:rPr>
          <w:rFonts w:ascii="Times New Roman" w:hAnsi="Times New Roman" w:cs="Times New Roman"/>
          <w:sz w:val="24"/>
          <w:szCs w:val="32"/>
        </w:rPr>
        <w:t xml:space="preserve">, </w:t>
      </w:r>
      <w:r w:rsidRPr="00FE34DD">
        <w:rPr>
          <w:rFonts w:ascii="Times New Roman" w:hAnsi="Times New Roman" w:cs="Times New Roman"/>
          <w:b/>
          <w:sz w:val="24"/>
          <w:szCs w:val="32"/>
        </w:rPr>
        <w:t>provides</w:t>
      </w:r>
      <w:r>
        <w:rPr>
          <w:rFonts w:ascii="Times New Roman" w:hAnsi="Times New Roman" w:cs="Times New Roman"/>
          <w:sz w:val="24"/>
          <w:szCs w:val="32"/>
        </w:rPr>
        <w:t xml:space="preserve"> the article’s </w:t>
      </w:r>
      <w:r w:rsidRPr="00FE34DD">
        <w:rPr>
          <w:rFonts w:ascii="Times New Roman" w:hAnsi="Times New Roman" w:cs="Times New Roman"/>
          <w:i/>
          <w:sz w:val="24"/>
          <w:szCs w:val="32"/>
        </w:rPr>
        <w:t>date</w:t>
      </w:r>
      <w:r>
        <w:rPr>
          <w:rFonts w:ascii="Times New Roman" w:hAnsi="Times New Roman" w:cs="Times New Roman"/>
          <w:sz w:val="24"/>
          <w:szCs w:val="32"/>
        </w:rPr>
        <w:t xml:space="preserve"> </w:t>
      </w:r>
      <w:r w:rsidR="00FE34DD">
        <w:rPr>
          <w:rFonts w:ascii="Times New Roman" w:hAnsi="Times New Roman" w:cs="Times New Roman"/>
          <w:sz w:val="24"/>
          <w:szCs w:val="32"/>
        </w:rPr>
        <w:t>in</w:t>
      </w:r>
      <w:r>
        <w:rPr>
          <w:rFonts w:ascii="Times New Roman" w:hAnsi="Times New Roman" w:cs="Times New Roman"/>
          <w:sz w:val="24"/>
          <w:szCs w:val="32"/>
        </w:rPr>
        <w:t xml:space="preserve"> parenthesis, </w:t>
      </w:r>
      <w:r w:rsidRPr="00FE34DD">
        <w:rPr>
          <w:rFonts w:ascii="Times New Roman" w:hAnsi="Times New Roman" w:cs="Times New Roman"/>
          <w:b/>
          <w:sz w:val="24"/>
          <w:szCs w:val="32"/>
        </w:rPr>
        <w:t>uses</w:t>
      </w:r>
      <w:r>
        <w:rPr>
          <w:rFonts w:ascii="Times New Roman" w:hAnsi="Times New Roman" w:cs="Times New Roman"/>
          <w:sz w:val="24"/>
          <w:szCs w:val="32"/>
        </w:rPr>
        <w:t xml:space="preserve"> some form of the verb </w:t>
      </w:r>
      <w:r w:rsidRPr="00FE34DD">
        <w:rPr>
          <w:rFonts w:ascii="Times New Roman" w:hAnsi="Times New Roman" w:cs="Times New Roman"/>
          <w:sz w:val="24"/>
          <w:szCs w:val="32"/>
          <w:u w:val="single"/>
        </w:rPr>
        <w:t>says</w:t>
      </w:r>
      <w:r>
        <w:rPr>
          <w:rFonts w:ascii="Times New Roman" w:hAnsi="Times New Roman" w:cs="Times New Roman"/>
          <w:sz w:val="24"/>
          <w:szCs w:val="32"/>
        </w:rPr>
        <w:t xml:space="preserve"> (</w:t>
      </w:r>
      <w:r w:rsidRPr="00FE34DD">
        <w:rPr>
          <w:rFonts w:ascii="Times New Roman" w:hAnsi="Times New Roman" w:cs="Times New Roman"/>
          <w:i/>
          <w:sz w:val="24"/>
          <w:szCs w:val="32"/>
        </w:rPr>
        <w:t>claims, asserts, suggests, argues-</w:t>
      </w:r>
      <w:r>
        <w:rPr>
          <w:rFonts w:ascii="Times New Roman" w:hAnsi="Times New Roman" w:cs="Times New Roman"/>
          <w:sz w:val="24"/>
          <w:szCs w:val="32"/>
        </w:rPr>
        <w:t xml:space="preserve">) followed by </w:t>
      </w:r>
      <w:r w:rsidRPr="00FE34DD">
        <w:rPr>
          <w:rFonts w:ascii="Times New Roman" w:hAnsi="Times New Roman" w:cs="Times New Roman"/>
          <w:sz w:val="24"/>
          <w:szCs w:val="32"/>
          <w:u w:val="single"/>
        </w:rPr>
        <w:t>that</w:t>
      </w:r>
      <w:r>
        <w:rPr>
          <w:rFonts w:ascii="Times New Roman" w:hAnsi="Times New Roman" w:cs="Times New Roman"/>
          <w:sz w:val="24"/>
          <w:szCs w:val="32"/>
        </w:rPr>
        <w:t xml:space="preserve">, and the </w:t>
      </w:r>
      <w:r w:rsidRPr="00FE34DD">
        <w:rPr>
          <w:rFonts w:ascii="Times New Roman" w:hAnsi="Times New Roman" w:cs="Times New Roman"/>
          <w:i/>
          <w:sz w:val="24"/>
          <w:szCs w:val="32"/>
        </w:rPr>
        <w:t>essay’s thesis</w:t>
      </w:r>
      <w:r>
        <w:rPr>
          <w:rFonts w:ascii="Times New Roman" w:hAnsi="Times New Roman" w:cs="Times New Roman"/>
          <w:sz w:val="24"/>
          <w:szCs w:val="32"/>
        </w:rPr>
        <w:t xml:space="preserve"> (paraphrased or quoted). </w:t>
      </w:r>
    </w:p>
    <w:p w14:paraId="511C9AB4" w14:textId="77777777" w:rsidR="00FE34DD" w:rsidRDefault="00FE34DD" w:rsidP="00FE34DD">
      <w:pPr>
        <w:pStyle w:val="ListParagraph"/>
        <w:ind w:left="1440"/>
        <w:rPr>
          <w:rFonts w:ascii="Times New Roman" w:hAnsi="Times New Roman" w:cs="Times New Roman"/>
          <w:sz w:val="24"/>
          <w:szCs w:val="32"/>
        </w:rPr>
      </w:pPr>
      <w:r>
        <w:rPr>
          <w:rFonts w:ascii="Times New Roman" w:hAnsi="Times New Roman" w:cs="Times New Roman"/>
          <w:b/>
          <w:sz w:val="24"/>
          <w:szCs w:val="32"/>
        </w:rPr>
        <w:t>EXAMPLE</w:t>
      </w:r>
      <w:r>
        <w:rPr>
          <w:rFonts w:ascii="Times New Roman" w:hAnsi="Times New Roman" w:cs="Times New Roman"/>
          <w:sz w:val="24"/>
          <w:szCs w:val="32"/>
        </w:rPr>
        <w:t xml:space="preserve">: In “The Ugly Truth about Beauty” (1998), Dave Barry argues </w:t>
      </w:r>
      <w:r w:rsidRPr="00FE34DD">
        <w:rPr>
          <w:rFonts w:ascii="Times New Roman" w:hAnsi="Times New Roman" w:cs="Times New Roman"/>
          <w:b/>
          <w:sz w:val="24"/>
          <w:szCs w:val="32"/>
        </w:rPr>
        <w:t>that</w:t>
      </w:r>
      <w:r>
        <w:rPr>
          <w:rFonts w:ascii="Times New Roman" w:hAnsi="Times New Roman" w:cs="Times New Roman"/>
          <w:sz w:val="24"/>
          <w:szCs w:val="32"/>
        </w:rPr>
        <w:t xml:space="preserve"> “women generally do not think of their looks in the same way men do” (4.)</w:t>
      </w:r>
    </w:p>
    <w:p w14:paraId="5167C1A2" w14:textId="77777777" w:rsidR="00FE34DD" w:rsidRDefault="00FE34DD" w:rsidP="00FE34DD">
      <w:pPr>
        <w:pStyle w:val="ListParagraph"/>
        <w:ind w:left="1440"/>
        <w:rPr>
          <w:rFonts w:ascii="Times New Roman" w:hAnsi="Times New Roman" w:cs="Times New Roman"/>
          <w:sz w:val="24"/>
          <w:szCs w:val="32"/>
        </w:rPr>
      </w:pPr>
      <w:r>
        <w:rPr>
          <w:rFonts w:ascii="Times New Roman" w:hAnsi="Times New Roman" w:cs="Times New Roman"/>
          <w:b/>
          <w:sz w:val="24"/>
          <w:szCs w:val="32"/>
        </w:rPr>
        <w:t>EXAMPLE</w:t>
      </w:r>
      <w:r>
        <w:rPr>
          <w:rFonts w:ascii="Times New Roman" w:hAnsi="Times New Roman" w:cs="Times New Roman"/>
          <w:sz w:val="24"/>
          <w:szCs w:val="32"/>
        </w:rPr>
        <w:t xml:space="preserve">: In “The Ugly Truth about Beauty” (1998), Dave Barry satirizes the unnecessary ways </w:t>
      </w:r>
      <w:r w:rsidRPr="00FE34DD">
        <w:rPr>
          <w:rFonts w:ascii="Times New Roman" w:hAnsi="Times New Roman" w:cs="Times New Roman"/>
          <w:b/>
          <w:sz w:val="24"/>
          <w:szCs w:val="32"/>
        </w:rPr>
        <w:t xml:space="preserve">that </w:t>
      </w:r>
      <w:r>
        <w:rPr>
          <w:rFonts w:ascii="Times New Roman" w:hAnsi="Times New Roman" w:cs="Times New Roman"/>
          <w:sz w:val="24"/>
          <w:szCs w:val="32"/>
        </w:rPr>
        <w:t xml:space="preserve">women obsess about their physical appearance. </w:t>
      </w:r>
    </w:p>
    <w:p w14:paraId="147C4051" w14:textId="77777777" w:rsidR="00FE34DD" w:rsidRDefault="00FE34DD" w:rsidP="00FE34DD">
      <w:pPr>
        <w:pStyle w:val="ListParagraph"/>
        <w:numPr>
          <w:ilvl w:val="0"/>
          <w:numId w:val="2"/>
        </w:numPr>
        <w:rPr>
          <w:rFonts w:ascii="Times New Roman" w:hAnsi="Times New Roman" w:cs="Times New Roman"/>
          <w:sz w:val="24"/>
          <w:szCs w:val="32"/>
        </w:rPr>
      </w:pPr>
      <w:r w:rsidRPr="00FE34DD">
        <w:rPr>
          <w:rFonts w:ascii="Times New Roman" w:hAnsi="Times New Roman" w:cs="Times New Roman"/>
          <w:b/>
          <w:sz w:val="24"/>
          <w:szCs w:val="32"/>
        </w:rPr>
        <w:t>THE SECOND SENTENCE</w:t>
      </w:r>
      <w:r>
        <w:rPr>
          <w:rFonts w:ascii="Times New Roman" w:hAnsi="Times New Roman" w:cs="Times New Roman"/>
          <w:sz w:val="24"/>
          <w:szCs w:val="32"/>
        </w:rPr>
        <w:t xml:space="preserve"> </w:t>
      </w:r>
      <w:r w:rsidRPr="00FE34DD">
        <w:rPr>
          <w:rFonts w:ascii="Times New Roman" w:hAnsi="Times New Roman" w:cs="Times New Roman"/>
          <w:b/>
          <w:sz w:val="24"/>
          <w:szCs w:val="32"/>
        </w:rPr>
        <w:t xml:space="preserve">conveys </w:t>
      </w:r>
      <w:r>
        <w:rPr>
          <w:rFonts w:ascii="Times New Roman" w:hAnsi="Times New Roman" w:cs="Times New Roman"/>
          <w:sz w:val="24"/>
          <w:szCs w:val="32"/>
        </w:rPr>
        <w:t xml:space="preserve">the </w:t>
      </w:r>
      <w:r w:rsidRPr="00FE34DD">
        <w:rPr>
          <w:rFonts w:ascii="Times New Roman" w:hAnsi="Times New Roman" w:cs="Times New Roman"/>
          <w:i/>
          <w:sz w:val="24"/>
          <w:szCs w:val="32"/>
        </w:rPr>
        <w:t>author’s support</w:t>
      </w:r>
      <w:r>
        <w:rPr>
          <w:rFonts w:ascii="Times New Roman" w:hAnsi="Times New Roman" w:cs="Times New Roman"/>
          <w:sz w:val="24"/>
          <w:szCs w:val="32"/>
        </w:rPr>
        <w:t xml:space="preserve"> for the thesis (</w:t>
      </w:r>
      <w:r w:rsidRPr="003C083C">
        <w:rPr>
          <w:rFonts w:ascii="Times New Roman" w:hAnsi="Times New Roman" w:cs="Times New Roman"/>
          <w:sz w:val="24"/>
          <w:szCs w:val="32"/>
          <w:u w:val="single"/>
        </w:rPr>
        <w:t>how</w:t>
      </w:r>
      <w:r>
        <w:rPr>
          <w:rFonts w:ascii="Times New Roman" w:hAnsi="Times New Roman" w:cs="Times New Roman"/>
          <w:sz w:val="24"/>
          <w:szCs w:val="32"/>
        </w:rPr>
        <w:t xml:space="preserve"> the author develops the essay); the trick is to convey a good sense of the breadth of the author’s support/examples, usually in chronological order. </w:t>
      </w:r>
    </w:p>
    <w:p w14:paraId="7DBC1C71" w14:textId="77777777" w:rsidR="0072179E" w:rsidRDefault="005F7D29" w:rsidP="005F7D29">
      <w:pPr>
        <w:pStyle w:val="ListParagraph"/>
        <w:ind w:left="1440"/>
        <w:rPr>
          <w:rFonts w:ascii="Times New Roman" w:hAnsi="Times New Roman" w:cs="Times New Roman"/>
          <w:sz w:val="24"/>
          <w:szCs w:val="32"/>
        </w:rPr>
      </w:pPr>
      <w:r>
        <w:rPr>
          <w:rFonts w:ascii="Times New Roman" w:hAnsi="Times New Roman" w:cs="Times New Roman"/>
          <w:b/>
          <w:sz w:val="24"/>
          <w:szCs w:val="32"/>
        </w:rPr>
        <w:t>EXAMPLE</w:t>
      </w:r>
      <w:r>
        <w:rPr>
          <w:rFonts w:ascii="Times New Roman" w:hAnsi="Times New Roman" w:cs="Times New Roman"/>
          <w:sz w:val="24"/>
          <w:szCs w:val="32"/>
        </w:rPr>
        <w:t xml:space="preserve">: Barry illuminated this discrepancy by juxtaposing men’s perceptions of their looks (“average-looking”) with women’s (“not good </w:t>
      </w:r>
      <w:r>
        <w:rPr>
          <w:rFonts w:ascii="Times New Roman" w:hAnsi="Times New Roman" w:cs="Times New Roman"/>
          <w:sz w:val="24"/>
          <w:szCs w:val="32"/>
        </w:rPr>
        <w:lastRenderedPageBreak/>
        <w:t>enough”</w:t>
      </w:r>
      <w:r w:rsidR="0072179E">
        <w:rPr>
          <w:rFonts w:ascii="Times New Roman" w:hAnsi="Times New Roman" w:cs="Times New Roman"/>
          <w:sz w:val="24"/>
          <w:szCs w:val="32"/>
        </w:rPr>
        <w:t xml:space="preserve">), by contrasting female role models (Barbie, Cindy Crawford) with male role models (He-Man, Buzz Off), and by comparing men’s interests (the Super Bowl, lawn care) with women’s (manicures). </w:t>
      </w:r>
    </w:p>
    <w:p w14:paraId="349C2405" w14:textId="77777777" w:rsidR="0072179E" w:rsidRDefault="0072179E" w:rsidP="0072179E">
      <w:pPr>
        <w:pStyle w:val="ListParagraph"/>
        <w:numPr>
          <w:ilvl w:val="0"/>
          <w:numId w:val="2"/>
        </w:numPr>
        <w:rPr>
          <w:rFonts w:ascii="Times New Roman" w:hAnsi="Times New Roman" w:cs="Times New Roman"/>
          <w:sz w:val="24"/>
          <w:szCs w:val="32"/>
        </w:rPr>
      </w:pPr>
      <w:r>
        <w:rPr>
          <w:rFonts w:ascii="Times New Roman" w:hAnsi="Times New Roman" w:cs="Times New Roman"/>
          <w:b/>
          <w:sz w:val="24"/>
          <w:szCs w:val="32"/>
        </w:rPr>
        <w:t>THE THIRD SENTENCE</w:t>
      </w:r>
      <w:r>
        <w:rPr>
          <w:rFonts w:ascii="Times New Roman" w:hAnsi="Times New Roman" w:cs="Times New Roman"/>
          <w:sz w:val="24"/>
          <w:szCs w:val="32"/>
        </w:rPr>
        <w:t xml:space="preserve"> </w:t>
      </w:r>
      <w:r>
        <w:rPr>
          <w:rFonts w:ascii="Times New Roman" w:hAnsi="Times New Roman" w:cs="Times New Roman"/>
          <w:b/>
          <w:sz w:val="24"/>
          <w:szCs w:val="32"/>
        </w:rPr>
        <w:t>analyzes</w:t>
      </w:r>
      <w:r>
        <w:rPr>
          <w:rFonts w:ascii="Times New Roman" w:hAnsi="Times New Roman" w:cs="Times New Roman"/>
          <w:sz w:val="24"/>
          <w:szCs w:val="32"/>
        </w:rPr>
        <w:t xml:space="preserve"> the </w:t>
      </w:r>
      <w:r w:rsidRPr="0072179E">
        <w:rPr>
          <w:rFonts w:ascii="Times New Roman" w:hAnsi="Times New Roman" w:cs="Times New Roman"/>
          <w:i/>
          <w:sz w:val="24"/>
          <w:szCs w:val="32"/>
        </w:rPr>
        <w:t>authors purpose</w:t>
      </w:r>
      <w:r>
        <w:rPr>
          <w:rFonts w:ascii="Times New Roman" w:hAnsi="Times New Roman" w:cs="Times New Roman"/>
          <w:sz w:val="24"/>
          <w:szCs w:val="32"/>
        </w:rPr>
        <w:t xml:space="preserve"> using an </w:t>
      </w:r>
      <w:r w:rsidRPr="0072179E">
        <w:rPr>
          <w:rFonts w:ascii="Times New Roman" w:hAnsi="Times New Roman" w:cs="Times New Roman"/>
          <w:sz w:val="24"/>
          <w:szCs w:val="32"/>
          <w:u w:val="single"/>
        </w:rPr>
        <w:t>in order to</w:t>
      </w:r>
      <w:r>
        <w:rPr>
          <w:rFonts w:ascii="Times New Roman" w:hAnsi="Times New Roman" w:cs="Times New Roman"/>
          <w:sz w:val="24"/>
          <w:szCs w:val="32"/>
        </w:rPr>
        <w:t xml:space="preserve"> statement:</w:t>
      </w:r>
    </w:p>
    <w:p w14:paraId="651EAF27" w14:textId="77777777" w:rsidR="005F7D29" w:rsidRPr="0072179E" w:rsidRDefault="0072179E" w:rsidP="0072179E">
      <w:pPr>
        <w:pStyle w:val="ListParagraph"/>
        <w:ind w:left="1440"/>
        <w:rPr>
          <w:rFonts w:ascii="Times New Roman" w:hAnsi="Times New Roman" w:cs="Times New Roman"/>
          <w:sz w:val="24"/>
          <w:szCs w:val="32"/>
        </w:rPr>
      </w:pPr>
      <w:r>
        <w:rPr>
          <w:rFonts w:ascii="Times New Roman" w:hAnsi="Times New Roman" w:cs="Times New Roman"/>
          <w:b/>
          <w:sz w:val="24"/>
          <w:szCs w:val="32"/>
        </w:rPr>
        <w:t>EXAMPLE</w:t>
      </w:r>
      <w:r>
        <w:rPr>
          <w:rFonts w:ascii="Times New Roman" w:hAnsi="Times New Roman" w:cs="Times New Roman"/>
          <w:sz w:val="24"/>
          <w:szCs w:val="32"/>
        </w:rPr>
        <w:t>: He exaggerates and stereotypes these d</w:t>
      </w:r>
      <w:r w:rsidRPr="0072179E">
        <w:rPr>
          <w:rFonts w:ascii="Times New Roman" w:hAnsi="Times New Roman" w:cs="Times New Roman"/>
          <w:sz w:val="24"/>
          <w:szCs w:val="32"/>
        </w:rPr>
        <w:t>ifferences</w:t>
      </w:r>
      <w:r w:rsidRPr="0072179E">
        <w:rPr>
          <w:rFonts w:ascii="Times New Roman" w:hAnsi="Times New Roman" w:cs="Times New Roman"/>
          <w:b/>
          <w:sz w:val="24"/>
          <w:szCs w:val="32"/>
        </w:rPr>
        <w:t xml:space="preserve"> in order to</w:t>
      </w:r>
      <w:r w:rsidRPr="0072179E">
        <w:rPr>
          <w:rFonts w:ascii="Times New Roman" w:hAnsi="Times New Roman" w:cs="Times New Roman"/>
          <w:sz w:val="24"/>
          <w:szCs w:val="32"/>
        </w:rPr>
        <w:t xml:space="preserve"> prevent women from so eagerly accepting society’s expectation of them; to this end, Barry claims that men who want women to “look like Cindy Crawford</w:t>
      </w:r>
      <w:r>
        <w:rPr>
          <w:rFonts w:ascii="Times New Roman" w:hAnsi="Times New Roman" w:cs="Times New Roman"/>
          <w:sz w:val="24"/>
          <w:szCs w:val="32"/>
        </w:rPr>
        <w:t>” are “idiots”(10), implying that women who adhere to the Crawford standard</w:t>
      </w:r>
      <w:r w:rsidRPr="0072179E">
        <w:rPr>
          <w:rFonts w:ascii="Times New Roman" w:hAnsi="Times New Roman" w:cs="Times New Roman"/>
          <w:sz w:val="24"/>
          <w:szCs w:val="32"/>
        </w:rPr>
        <w:t xml:space="preserve"> are fools as well. </w:t>
      </w:r>
    </w:p>
    <w:p w14:paraId="6532551D" w14:textId="77777777" w:rsidR="0072179E" w:rsidRDefault="0072179E" w:rsidP="0072179E">
      <w:pPr>
        <w:pStyle w:val="ListParagraph"/>
        <w:numPr>
          <w:ilvl w:val="0"/>
          <w:numId w:val="2"/>
        </w:numPr>
        <w:rPr>
          <w:rFonts w:ascii="Times New Roman" w:hAnsi="Times New Roman" w:cs="Times New Roman"/>
          <w:sz w:val="24"/>
          <w:szCs w:val="32"/>
        </w:rPr>
      </w:pPr>
      <w:r>
        <w:rPr>
          <w:rFonts w:ascii="Times New Roman" w:hAnsi="Times New Roman" w:cs="Times New Roman"/>
          <w:b/>
          <w:sz w:val="24"/>
          <w:szCs w:val="32"/>
        </w:rPr>
        <w:t xml:space="preserve">THE FOURTH SENTENCE describes </w:t>
      </w:r>
      <w:r>
        <w:rPr>
          <w:rFonts w:ascii="Times New Roman" w:hAnsi="Times New Roman" w:cs="Times New Roman"/>
          <w:sz w:val="24"/>
          <w:szCs w:val="32"/>
        </w:rPr>
        <w:t xml:space="preserve">the essay’s </w:t>
      </w:r>
      <w:r w:rsidRPr="0072179E">
        <w:rPr>
          <w:rFonts w:ascii="Times New Roman" w:hAnsi="Times New Roman" w:cs="Times New Roman"/>
          <w:i/>
          <w:sz w:val="24"/>
          <w:szCs w:val="32"/>
        </w:rPr>
        <w:t>target audience</w:t>
      </w:r>
      <w:r>
        <w:rPr>
          <w:rFonts w:ascii="Times New Roman" w:hAnsi="Times New Roman" w:cs="Times New Roman"/>
          <w:sz w:val="24"/>
          <w:szCs w:val="32"/>
        </w:rPr>
        <w:t xml:space="preserve"> and </w:t>
      </w:r>
      <w:r w:rsidRPr="0072179E">
        <w:rPr>
          <w:rFonts w:ascii="Times New Roman" w:hAnsi="Times New Roman" w:cs="Times New Roman"/>
          <w:b/>
          <w:sz w:val="24"/>
          <w:szCs w:val="32"/>
        </w:rPr>
        <w:t xml:space="preserve">characterizes </w:t>
      </w:r>
      <w:r>
        <w:rPr>
          <w:rFonts w:ascii="Times New Roman" w:hAnsi="Times New Roman" w:cs="Times New Roman"/>
          <w:sz w:val="24"/>
          <w:szCs w:val="32"/>
        </w:rPr>
        <w:t xml:space="preserve">the author’s relationship with that audience-or the essays </w:t>
      </w:r>
      <w:r w:rsidRPr="0072179E">
        <w:rPr>
          <w:rFonts w:ascii="Times New Roman" w:hAnsi="Times New Roman" w:cs="Times New Roman"/>
          <w:i/>
          <w:sz w:val="24"/>
          <w:szCs w:val="32"/>
        </w:rPr>
        <w:t>tone</w:t>
      </w:r>
      <w:r>
        <w:rPr>
          <w:rFonts w:ascii="Times New Roman" w:hAnsi="Times New Roman" w:cs="Times New Roman"/>
          <w:sz w:val="24"/>
          <w:szCs w:val="32"/>
        </w:rPr>
        <w:t xml:space="preserve">: </w:t>
      </w:r>
    </w:p>
    <w:p w14:paraId="56F83398" w14:textId="77777777" w:rsidR="00431781" w:rsidRDefault="0072179E" w:rsidP="006F7763">
      <w:pPr>
        <w:pStyle w:val="ListParagraph"/>
        <w:ind w:left="1440"/>
        <w:rPr>
          <w:rFonts w:ascii="Times New Roman" w:hAnsi="Times New Roman" w:cs="Times New Roman"/>
          <w:sz w:val="24"/>
          <w:szCs w:val="32"/>
        </w:rPr>
      </w:pPr>
      <w:r>
        <w:rPr>
          <w:rFonts w:ascii="Times New Roman" w:hAnsi="Times New Roman" w:cs="Times New Roman"/>
          <w:b/>
          <w:sz w:val="24"/>
          <w:szCs w:val="32"/>
        </w:rPr>
        <w:t>EXAMPLE</w:t>
      </w:r>
      <w:r>
        <w:rPr>
          <w:rFonts w:ascii="Times New Roman" w:hAnsi="Times New Roman" w:cs="Times New Roman"/>
          <w:sz w:val="24"/>
          <w:szCs w:val="32"/>
        </w:rPr>
        <w:t xml:space="preserve">: Barry </w:t>
      </w:r>
      <w:r w:rsidR="00431781">
        <w:rPr>
          <w:rFonts w:ascii="Times New Roman" w:hAnsi="Times New Roman" w:cs="Times New Roman"/>
          <w:sz w:val="24"/>
          <w:szCs w:val="32"/>
        </w:rPr>
        <w:t>ostensibly</w:t>
      </w:r>
      <w:r>
        <w:rPr>
          <w:rFonts w:ascii="Times New Roman" w:hAnsi="Times New Roman" w:cs="Times New Roman"/>
          <w:sz w:val="24"/>
          <w:szCs w:val="32"/>
        </w:rPr>
        <w:t xml:space="preserve"> addresses men in this essay because he opens </w:t>
      </w:r>
      <w:r w:rsidR="00431781">
        <w:rPr>
          <w:rFonts w:ascii="Times New Roman" w:hAnsi="Times New Roman" w:cs="Times New Roman"/>
          <w:sz w:val="24"/>
          <w:szCs w:val="32"/>
        </w:rPr>
        <w:t>and</w:t>
      </w:r>
      <w:r>
        <w:rPr>
          <w:rFonts w:ascii="Times New Roman" w:hAnsi="Times New Roman" w:cs="Times New Roman"/>
          <w:sz w:val="24"/>
          <w:szCs w:val="32"/>
        </w:rPr>
        <w:t xml:space="preserve"> closes the essay directly addressing </w:t>
      </w:r>
      <w:r w:rsidR="00431781">
        <w:rPr>
          <w:rFonts w:ascii="Times New Roman" w:hAnsi="Times New Roman" w:cs="Times New Roman"/>
          <w:sz w:val="24"/>
          <w:szCs w:val="32"/>
        </w:rPr>
        <w:t xml:space="preserve">men (as in “If you’re a man…”) and offering to give them advice in a mockingly conspiratorial fashion; however, by using humor to poke fun at both men and women’s perceptions of themselves, Barry makes his essay palatable to women as well, hoping to convince them to stop obsessively “thinking they need to look like Barbie” (8). </w:t>
      </w:r>
    </w:p>
    <w:p w14:paraId="0AE023F1" w14:textId="77777777" w:rsidR="00431781" w:rsidRPr="00454CAE" w:rsidRDefault="00431781" w:rsidP="00431781">
      <w:pPr>
        <w:rPr>
          <w:rFonts w:ascii="Times New Roman" w:hAnsi="Times New Roman" w:cs="Times New Roman"/>
          <w:b/>
          <w:sz w:val="24"/>
          <w:szCs w:val="24"/>
        </w:rPr>
      </w:pPr>
      <w:r w:rsidRPr="00454CAE">
        <w:rPr>
          <w:rFonts w:ascii="Times New Roman" w:hAnsi="Times New Roman" w:cs="Times New Roman"/>
          <w:b/>
          <w:sz w:val="24"/>
          <w:szCs w:val="24"/>
        </w:rPr>
        <w:t>Put it all together and it looks so darn smart</w:t>
      </w:r>
    </w:p>
    <w:p w14:paraId="53CF803C" w14:textId="77777777" w:rsidR="00431781" w:rsidRPr="006F7763" w:rsidRDefault="00431781" w:rsidP="00431781">
      <w:pPr>
        <w:rPr>
          <w:rFonts w:ascii="Times New Roman" w:hAnsi="Times New Roman" w:cs="Times New Roman"/>
          <w:szCs w:val="32"/>
        </w:rPr>
      </w:pPr>
      <w:r w:rsidRPr="006F7763">
        <w:rPr>
          <w:rFonts w:ascii="Times New Roman" w:hAnsi="Times New Roman" w:cs="Times New Roman"/>
          <w:b/>
          <w:szCs w:val="32"/>
        </w:rPr>
        <w:tab/>
      </w:r>
      <w:r w:rsidRPr="006F7763">
        <w:rPr>
          <w:rFonts w:ascii="Times New Roman" w:hAnsi="Times New Roman" w:cs="Times New Roman"/>
          <w:sz w:val="20"/>
          <w:szCs w:val="32"/>
        </w:rPr>
        <w:t xml:space="preserve">In “The Ugly Truth about Beauty” (1998), Dave Barry </w:t>
      </w:r>
      <w:proofErr w:type="gramStart"/>
      <w:r w:rsidRPr="006F7763">
        <w:rPr>
          <w:rFonts w:ascii="Times New Roman" w:hAnsi="Times New Roman" w:cs="Times New Roman"/>
          <w:sz w:val="20"/>
          <w:szCs w:val="32"/>
        </w:rPr>
        <w:t>argues that</w:t>
      </w:r>
      <w:proofErr w:type="gramEnd"/>
      <w:r w:rsidRPr="006F7763">
        <w:rPr>
          <w:rFonts w:ascii="Times New Roman" w:hAnsi="Times New Roman" w:cs="Times New Roman"/>
          <w:sz w:val="20"/>
          <w:szCs w:val="32"/>
        </w:rPr>
        <w:t xml:space="preserve"> “women generally do not think of their looks in the same way men do” (4.)</w:t>
      </w:r>
      <w:r w:rsidRPr="006F7763">
        <w:rPr>
          <w:sz w:val="16"/>
        </w:rPr>
        <w:t xml:space="preserve"> </w:t>
      </w:r>
      <w:r w:rsidRPr="006F7763">
        <w:rPr>
          <w:rFonts w:ascii="Times New Roman" w:hAnsi="Times New Roman" w:cs="Times New Roman"/>
          <w:sz w:val="20"/>
          <w:szCs w:val="32"/>
        </w:rPr>
        <w:t>Barry illuminated this discrepancy by juxtaposing men’s perceptions of their looks (“average-looking”) with women’s (“not good enough”), by contrasting female role models (Barbie, Cindy Crawford) with male role models (He-Man, Buzz Off), and by comparing men’s interests (the Super Bowl, lawn care) with women’s (manicures).</w:t>
      </w:r>
      <w:r w:rsidRPr="006F7763">
        <w:rPr>
          <w:sz w:val="16"/>
        </w:rPr>
        <w:t xml:space="preserve"> </w:t>
      </w:r>
      <w:r w:rsidRPr="006F7763">
        <w:rPr>
          <w:rFonts w:ascii="Times New Roman" w:hAnsi="Times New Roman" w:cs="Times New Roman"/>
          <w:sz w:val="20"/>
          <w:szCs w:val="32"/>
        </w:rPr>
        <w:t>He exaggerates and stereotypes these differences in order to prevent women from so eagerly accepting society’s expectation of them; to this end, Barry claims that men who want women to “look like Cindy Crawford” are “idiots”(10), implying that women who adhere to the Crawford standard are fools as well.</w:t>
      </w:r>
      <w:r w:rsidRPr="006F7763">
        <w:rPr>
          <w:sz w:val="16"/>
        </w:rPr>
        <w:t xml:space="preserve"> </w:t>
      </w:r>
      <w:r w:rsidRPr="006F7763">
        <w:rPr>
          <w:rFonts w:ascii="Times New Roman" w:hAnsi="Times New Roman" w:cs="Times New Roman"/>
          <w:sz w:val="20"/>
          <w:szCs w:val="32"/>
        </w:rPr>
        <w:t xml:space="preserve">Barry ostensibly addresses men in this essay because he opens and closes the essay directly addressing men (as in “If you’re a man…”) and offering to give them advice in a mockingly conspiratorial fashion; however, by using humor to poke fun at both men and women’s perceptions of themselves, Barry makes his essay palatable to women as well, hoping to convince them to stop obsessively “thinking they need to look like Barbie” (8). </w:t>
      </w:r>
    </w:p>
    <w:p w14:paraId="5A7753AA" w14:textId="77777777" w:rsidR="006F7763" w:rsidRDefault="00431781" w:rsidP="006F7763">
      <w:pPr>
        <w:rPr>
          <w:rFonts w:ascii="Times New Roman" w:hAnsi="Times New Roman" w:cs="Times New Roman"/>
          <w:sz w:val="20"/>
          <w:szCs w:val="32"/>
        </w:rPr>
      </w:pPr>
      <w:r>
        <w:rPr>
          <w:rFonts w:ascii="Times New Roman" w:hAnsi="Times New Roman" w:cs="Times New Roman"/>
          <w:sz w:val="20"/>
          <w:szCs w:val="32"/>
        </w:rPr>
        <w:t xml:space="preserve">Barry, Dave. “The Ugly Truth about Beauty.” </w:t>
      </w:r>
      <w:r>
        <w:rPr>
          <w:rFonts w:ascii="Times New Roman" w:hAnsi="Times New Roman" w:cs="Times New Roman"/>
          <w:i/>
          <w:sz w:val="20"/>
          <w:szCs w:val="32"/>
        </w:rPr>
        <w:t>Mirror on America: Short Essays and Images from Popular Culture.</w:t>
      </w:r>
      <w:r>
        <w:rPr>
          <w:rFonts w:ascii="Times New Roman" w:hAnsi="Times New Roman" w:cs="Times New Roman"/>
          <w:sz w:val="20"/>
          <w:szCs w:val="32"/>
        </w:rPr>
        <w:t xml:space="preserve"> </w:t>
      </w:r>
      <w:proofErr w:type="gramStart"/>
      <w:r>
        <w:rPr>
          <w:rFonts w:ascii="Times New Roman" w:hAnsi="Times New Roman" w:cs="Times New Roman"/>
          <w:sz w:val="20"/>
          <w:szCs w:val="32"/>
        </w:rPr>
        <w:t>2</w:t>
      </w:r>
      <w:r w:rsidRPr="00431781">
        <w:rPr>
          <w:rFonts w:ascii="Times New Roman" w:hAnsi="Times New Roman" w:cs="Times New Roman"/>
          <w:sz w:val="20"/>
          <w:szCs w:val="32"/>
          <w:vertAlign w:val="superscript"/>
        </w:rPr>
        <w:t>nd</w:t>
      </w:r>
      <w:r>
        <w:rPr>
          <w:rFonts w:ascii="Times New Roman" w:hAnsi="Times New Roman" w:cs="Times New Roman"/>
          <w:sz w:val="20"/>
          <w:szCs w:val="32"/>
        </w:rPr>
        <w:t xml:space="preserve"> ed. Eds.</w:t>
      </w:r>
      <w:proofErr w:type="gramEnd"/>
      <w:r>
        <w:rPr>
          <w:rFonts w:ascii="Times New Roman" w:hAnsi="Times New Roman" w:cs="Times New Roman"/>
          <w:sz w:val="20"/>
          <w:szCs w:val="32"/>
        </w:rPr>
        <w:t xml:space="preserve"> Joan T. Mims and Elizabeth M </w:t>
      </w:r>
      <w:proofErr w:type="spellStart"/>
      <w:r>
        <w:rPr>
          <w:rFonts w:ascii="Times New Roman" w:hAnsi="Times New Roman" w:cs="Times New Roman"/>
          <w:sz w:val="20"/>
          <w:szCs w:val="32"/>
        </w:rPr>
        <w:t>Nollen</w:t>
      </w:r>
      <w:proofErr w:type="spellEnd"/>
      <w:r>
        <w:rPr>
          <w:rFonts w:ascii="Times New Roman" w:hAnsi="Times New Roman" w:cs="Times New Roman"/>
          <w:sz w:val="20"/>
          <w:szCs w:val="32"/>
        </w:rPr>
        <w:t xml:space="preserve">. NY: Bedford, 2003. 109-12. </w:t>
      </w:r>
    </w:p>
    <w:p w14:paraId="2ED180BE" w14:textId="77777777" w:rsidR="00431781" w:rsidRPr="006F7763" w:rsidRDefault="00431781" w:rsidP="006F7763">
      <w:pPr>
        <w:jc w:val="center"/>
        <w:rPr>
          <w:rFonts w:ascii="Times New Roman" w:hAnsi="Times New Roman" w:cs="Times New Roman"/>
          <w:sz w:val="20"/>
          <w:szCs w:val="32"/>
        </w:rPr>
      </w:pPr>
      <w:r>
        <w:rPr>
          <w:rFonts w:ascii="Times New Roman" w:hAnsi="Times New Roman" w:cs="Times New Roman"/>
          <w:b/>
          <w:sz w:val="24"/>
          <w:szCs w:val="32"/>
          <w:u w:val="single"/>
        </w:rPr>
        <w:t>Verb Bank</w:t>
      </w:r>
    </w:p>
    <w:p w14:paraId="3644C6A6" w14:textId="77777777" w:rsidR="00431781" w:rsidRDefault="00431781" w:rsidP="00431781">
      <w:pPr>
        <w:rPr>
          <w:rFonts w:ascii="Times New Roman" w:hAnsi="Times New Roman" w:cs="Times New Roman"/>
          <w:sz w:val="24"/>
          <w:szCs w:val="32"/>
        </w:rPr>
      </w:pPr>
      <w:r>
        <w:rPr>
          <w:rFonts w:ascii="Times New Roman" w:hAnsi="Times New Roman" w:cs="Times New Roman"/>
          <w:sz w:val="24"/>
          <w:szCs w:val="32"/>
        </w:rPr>
        <w:t xml:space="preserve">Here is a list of verbs you might find helpful. It is by no mean a required or exhaustive list. Remember that you must always strive to employ the most connotatively precise words you can. </w:t>
      </w:r>
    </w:p>
    <w:p w14:paraId="0785AF0A" w14:textId="77777777" w:rsidR="006F7763" w:rsidRPr="00C103E9" w:rsidRDefault="00431781" w:rsidP="006F7763">
      <w:pPr>
        <w:rPr>
          <w:rFonts w:ascii="Times New Roman" w:hAnsi="Times New Roman" w:cs="Times New Roman"/>
          <w:i/>
          <w:sz w:val="20"/>
          <w:szCs w:val="32"/>
        </w:rPr>
      </w:pPr>
      <w:r>
        <w:rPr>
          <w:rFonts w:ascii="Times New Roman" w:hAnsi="Times New Roman" w:cs="Times New Roman"/>
          <w:i/>
          <w:sz w:val="20"/>
          <w:szCs w:val="32"/>
        </w:rPr>
        <w:t xml:space="preserve">Adjures advances advises asks asserts begs beseeches cajoles cheers chimes commands complains confides conveys </w:t>
      </w:r>
      <w:proofErr w:type="spellStart"/>
      <w:r>
        <w:rPr>
          <w:rFonts w:ascii="Times New Roman" w:hAnsi="Times New Roman" w:cs="Times New Roman"/>
          <w:i/>
          <w:sz w:val="20"/>
          <w:szCs w:val="32"/>
        </w:rPr>
        <w:t>cousels</w:t>
      </w:r>
      <w:proofErr w:type="spellEnd"/>
      <w:r>
        <w:rPr>
          <w:rFonts w:ascii="Times New Roman" w:hAnsi="Times New Roman" w:cs="Times New Roman"/>
          <w:i/>
          <w:sz w:val="20"/>
          <w:szCs w:val="32"/>
        </w:rPr>
        <w:t xml:space="preserve"> crows declares decrees decries demands describes dictates directs discloses divulges elucidates employs encourages entreat espouses exclaims exhorts </w:t>
      </w:r>
      <w:r w:rsidR="008F64A9">
        <w:rPr>
          <w:rFonts w:ascii="Times New Roman" w:hAnsi="Times New Roman" w:cs="Times New Roman"/>
          <w:i/>
          <w:sz w:val="20"/>
          <w:szCs w:val="32"/>
        </w:rPr>
        <w:t xml:space="preserve">explains gripes groans grouses grumbles hails hints illustrates implies implores inquires insinuates instructs intimates invoke justifies laments mandates mocks muses orders pleads ponders pontificates proclaims pronounces proposes queries rationalizes recommends recounts </w:t>
      </w:r>
      <w:r w:rsidR="006F7763">
        <w:rPr>
          <w:rFonts w:ascii="Times New Roman" w:hAnsi="Times New Roman" w:cs="Times New Roman"/>
          <w:i/>
          <w:sz w:val="20"/>
          <w:szCs w:val="32"/>
        </w:rPr>
        <w:t xml:space="preserve">related reports requests reveals sighs sings snarls sneers states submits suggests summons wails whimpers whines wields wonders </w:t>
      </w:r>
    </w:p>
    <w:sectPr w:rsidR="006F7763" w:rsidRPr="00C103E9" w:rsidSect="00454CA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35AA"/>
    <w:multiLevelType w:val="hybridMultilevel"/>
    <w:tmpl w:val="083C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12EB3"/>
    <w:multiLevelType w:val="hybridMultilevel"/>
    <w:tmpl w:val="872AF6F2"/>
    <w:lvl w:ilvl="0" w:tplc="F9E467E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01"/>
    <w:rsid w:val="0013677C"/>
    <w:rsid w:val="003B5001"/>
    <w:rsid w:val="003C083C"/>
    <w:rsid w:val="00431781"/>
    <w:rsid w:val="00454CAE"/>
    <w:rsid w:val="004A5849"/>
    <w:rsid w:val="00524D48"/>
    <w:rsid w:val="005F7D29"/>
    <w:rsid w:val="00694631"/>
    <w:rsid w:val="006F7763"/>
    <w:rsid w:val="0072179E"/>
    <w:rsid w:val="008F64A9"/>
    <w:rsid w:val="00C103E9"/>
    <w:rsid w:val="00D305C4"/>
    <w:rsid w:val="00FE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1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0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5144-D1B3-BB4E-988B-A326FD2B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1006</Words>
  <Characters>4721</Characters>
  <Application>Microsoft Macintosh Word</Application>
  <DocSecurity>0</DocSecurity>
  <Lines>98</Lines>
  <Paragraphs>19</Paragraphs>
  <ScaleCrop>false</ScaleCrop>
  <HeadingPairs>
    <vt:vector size="2" baseType="variant">
      <vt:variant>
        <vt:lpstr>Title</vt:lpstr>
      </vt:variant>
      <vt:variant>
        <vt:i4>1</vt:i4>
      </vt:variant>
    </vt:vector>
  </HeadingPairs>
  <TitlesOfParts>
    <vt:vector size="1" baseType="lpstr">
      <vt:lpstr/>
    </vt:vector>
  </TitlesOfParts>
  <Company>Higley Unified School District</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Micaela</dc:creator>
  <cp:lastModifiedBy>lucas corbett</cp:lastModifiedBy>
  <cp:revision>3</cp:revision>
  <dcterms:created xsi:type="dcterms:W3CDTF">2015-12-10T04:02:00Z</dcterms:created>
  <dcterms:modified xsi:type="dcterms:W3CDTF">2016-01-13T18:17:00Z</dcterms:modified>
</cp:coreProperties>
</file>